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</w:rPr>
        <w:t>附：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201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届毕业生毕业论文管理工作安排表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</w:p>
    <w:tbl>
      <w:tblPr>
        <w:tblStyle w:val="3"/>
        <w:tblpPr w:leftFromText="180" w:rightFromText="180" w:vertAnchor="text" w:horzAnchor="page" w:tblpX="1830" w:tblpY="19"/>
        <w:tblOverlap w:val="never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220"/>
        <w:gridCol w:w="1897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时间安排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完成事项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负责部门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日（第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周）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布置论文任务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完成论文指导培训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对应专业教研室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日前（第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周）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导师和毕业生双选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日前（第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周）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论文题目，论文进程表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学生、导师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学生完成，导师检查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（第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周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周）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文献综述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论文进程表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学生、导师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学生完成，导师检查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论文开题报告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学生、导师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学生完成，导师检查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月上旬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—201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完成论文初稿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学生、导师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学生完成，导师检查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论文中期检查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论文工作领导小组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论文查重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论文修改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学生自行完成查重报告并上交电子版论文及查重报告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学生在导师指导下修改论文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4月15日前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论文定稿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973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学生在导师指导下完成论文定稿，导师签署定稿意见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4月16日-4月23日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论文查重</w:t>
            </w:r>
          </w:p>
        </w:tc>
        <w:tc>
          <w:tcPr>
            <w:tcW w:w="1897" w:type="dxa"/>
            <w:textDirection w:val="lrTb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学院安排查重机构完成论文查重工作</w:t>
            </w:r>
          </w:p>
        </w:tc>
        <w:tc>
          <w:tcPr>
            <w:tcW w:w="1973" w:type="dxa"/>
            <w:textDirection w:val="lrTb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学院统一完成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4月24日-5月10日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论文评阅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各教研室对应班级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学生按评阅意见修改论文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论文答辩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学生、答辩专家组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答辩成绩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各教研室对应班级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上报成绩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实习就业秘书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导师、评阅专家、答辩专家工作量统计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实习就业秘书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-201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论文工作</w:t>
            </w:r>
          </w:p>
        </w:tc>
        <w:tc>
          <w:tcPr>
            <w:tcW w:w="1897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在论文工作领导小组的领导下，实习秘书全程协助各项工作开展</w:t>
            </w:r>
          </w:p>
        </w:tc>
        <w:tc>
          <w:tcPr>
            <w:tcW w:w="1973" w:type="dxa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auto"/>
          <w:sz w:val="21"/>
          <w:szCs w:val="21"/>
        </w:rPr>
      </w:pPr>
    </w:p>
    <w:p>
      <w:pPr>
        <w:ind w:firstLine="31680" w:firstLineChars="200"/>
        <w:rPr>
          <w:rFonts w:ascii="仿宋" w:hAnsi="仿宋" w:eastAsia="仿宋" w:cs="仿宋"/>
          <w:color w:val="FF0000"/>
          <w:sz w:val="21"/>
          <w:szCs w:val="21"/>
        </w:rPr>
      </w:pPr>
    </w:p>
    <w:p>
      <w:pPr>
        <w:rPr>
          <w:color w:val="FF000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13E69"/>
    <w:rsid w:val="00430CCB"/>
    <w:rsid w:val="004F0FBE"/>
    <w:rsid w:val="0067638A"/>
    <w:rsid w:val="007F2198"/>
    <w:rsid w:val="007F341D"/>
    <w:rsid w:val="00926537"/>
    <w:rsid w:val="00D106A2"/>
    <w:rsid w:val="400C751B"/>
    <w:rsid w:val="496C01B9"/>
    <w:rsid w:val="4B740CEE"/>
    <w:rsid w:val="59A7003E"/>
    <w:rsid w:val="5E913E69"/>
    <w:rsid w:val="66F354C7"/>
    <w:rsid w:val="6AEE7E12"/>
    <w:rsid w:val="7D867C1B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105</Words>
  <Characters>604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2016-02-22T01:36:00Z</dcterms:created>
  <dc:creator>hong</dc:creator>
  <cp:lastModifiedBy>hong</cp:lastModifiedBy>
  <dcterms:modified xsi:type="dcterms:W3CDTF">2016-09-06T03:00:00Z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